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1134F" w14:textId="77777777" w:rsidR="009E4791" w:rsidRDefault="0094556F" w:rsidP="00647423">
      <w:pPr>
        <w:pStyle w:val="a4"/>
        <w:ind w:left="0" w:hanging="141"/>
        <w:jc w:val="center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Памятка</w:t>
      </w:r>
      <w:r w:rsidR="0027232F" w:rsidRPr="00647423">
        <w:rPr>
          <w:rFonts w:ascii="Liberation Serif" w:hAnsi="Liberation Serif"/>
          <w:sz w:val="24"/>
          <w:szCs w:val="24"/>
        </w:rPr>
        <w:t xml:space="preserve"> для родителей (законных представителей) детей</w:t>
      </w:r>
      <w:r w:rsidR="003A5CEF"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иностранных</w:t>
      </w:r>
      <w:r w:rsidR="0027232F" w:rsidRPr="00647423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граждан</w:t>
      </w:r>
    </w:p>
    <w:p w14:paraId="609BF36D" w14:textId="21B7368A" w:rsidR="003C00C6" w:rsidRPr="00647423" w:rsidRDefault="0027232F" w:rsidP="00647423">
      <w:pPr>
        <w:pStyle w:val="a4"/>
        <w:ind w:left="0" w:hanging="141"/>
        <w:jc w:val="center"/>
        <w:rPr>
          <w:rFonts w:ascii="Liberation Serif" w:hAnsi="Liberation Serif"/>
          <w:spacing w:val="-2"/>
          <w:sz w:val="24"/>
          <w:szCs w:val="24"/>
        </w:rPr>
      </w:pPr>
      <w:bookmarkStart w:id="0" w:name="_GoBack"/>
      <w:bookmarkEnd w:id="0"/>
      <w:r w:rsidRPr="00647423">
        <w:rPr>
          <w:rFonts w:ascii="Liberation Serif" w:hAnsi="Liberation Serif"/>
          <w:sz w:val="24"/>
          <w:szCs w:val="24"/>
        </w:rPr>
        <w:t>и</w:t>
      </w:r>
      <w:r w:rsid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лиц</w:t>
      </w:r>
      <w:r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без</w:t>
      </w:r>
      <w:r w:rsidR="00232191" w:rsidRPr="0064742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гражданства</w:t>
      </w:r>
      <w:r w:rsidRPr="00647423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по</w:t>
      </w:r>
      <w:r w:rsidR="003A5CEF"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прохождению</w:t>
      </w:r>
      <w:r w:rsidR="0094556F" w:rsidRPr="00647423">
        <w:rPr>
          <w:rFonts w:ascii="Liberation Serif" w:hAnsi="Liberation Serif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тестирования</w:t>
      </w:r>
      <w:r w:rsidRPr="00647423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на</w:t>
      </w:r>
      <w:r w:rsidRPr="00647423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знание</w:t>
      </w:r>
      <w:r w:rsidRPr="00647423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русского</w:t>
      </w:r>
      <w:r w:rsidRPr="00647423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647423">
        <w:rPr>
          <w:rFonts w:ascii="Liberation Serif" w:hAnsi="Liberation Serif"/>
          <w:spacing w:val="-2"/>
          <w:sz w:val="24"/>
          <w:szCs w:val="24"/>
        </w:rPr>
        <w:t>языка</w:t>
      </w:r>
    </w:p>
    <w:p w14:paraId="6ABCEAA3" w14:textId="77777777" w:rsidR="003A5CEF" w:rsidRPr="00647423" w:rsidRDefault="003A5CEF" w:rsidP="00647423">
      <w:pPr>
        <w:pStyle w:val="a4"/>
        <w:ind w:left="0" w:hanging="568"/>
        <w:jc w:val="center"/>
        <w:rPr>
          <w:rFonts w:ascii="Liberation Serif" w:hAnsi="Liberation Serif"/>
          <w:spacing w:val="-6"/>
          <w:sz w:val="24"/>
          <w:szCs w:val="24"/>
        </w:rPr>
      </w:pPr>
    </w:p>
    <w:p w14:paraId="63FF90A8" w14:textId="23FBBB8A" w:rsidR="0042253A" w:rsidRDefault="003A5CEF" w:rsidP="00647423">
      <w:pPr>
        <w:ind w:firstLine="709"/>
        <w:jc w:val="both"/>
        <w:rPr>
          <w:rFonts w:ascii="Liberation Serif" w:hAnsi="Liberation Serif"/>
          <w:b/>
          <w:iCs/>
          <w:sz w:val="24"/>
          <w:szCs w:val="24"/>
        </w:rPr>
      </w:pPr>
      <w:r w:rsidRPr="00647423">
        <w:rPr>
          <w:rFonts w:ascii="Liberation Serif" w:hAnsi="Liberation Serif"/>
          <w:b/>
          <w:iCs/>
          <w:sz w:val="24"/>
          <w:szCs w:val="24"/>
        </w:rPr>
        <w:t>Д</w:t>
      </w:r>
      <w:r w:rsidR="0042253A">
        <w:rPr>
          <w:rFonts w:ascii="Liberation Serif" w:hAnsi="Liberation Serif"/>
          <w:b/>
          <w:iCs/>
          <w:sz w:val="24"/>
          <w:szCs w:val="24"/>
        </w:rPr>
        <w:t xml:space="preserve">ля зачисления </w:t>
      </w:r>
      <w:r w:rsidRPr="00647423">
        <w:rPr>
          <w:rFonts w:ascii="Liberation Serif" w:hAnsi="Liberation Serif"/>
          <w:b/>
          <w:iCs/>
          <w:sz w:val="24"/>
          <w:szCs w:val="24"/>
        </w:rPr>
        <w:t>ребенка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иностранного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гражданина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в</w:t>
      </w:r>
      <w:r w:rsidRPr="00647423">
        <w:rPr>
          <w:rFonts w:ascii="Liberation Serif" w:hAnsi="Liberation Serif"/>
          <w:b/>
          <w:iCs/>
          <w:spacing w:val="-6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школу</w:t>
      </w:r>
      <w:r w:rsidR="005C4D27">
        <w:rPr>
          <w:rFonts w:ascii="Liberation Serif" w:hAnsi="Liberation Serif"/>
          <w:b/>
          <w:iCs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необходимо</w:t>
      </w:r>
      <w:r w:rsidR="0042253A">
        <w:rPr>
          <w:rFonts w:ascii="Liberation Serif" w:hAnsi="Liberation Serif"/>
          <w:b/>
          <w:iCs/>
          <w:sz w:val="24"/>
          <w:szCs w:val="24"/>
        </w:rPr>
        <w:t>:</w:t>
      </w:r>
    </w:p>
    <w:p w14:paraId="5544C42B" w14:textId="20202F63" w:rsidR="0042253A" w:rsidRPr="0042253A" w:rsidRDefault="0042253A" w:rsidP="0042253A">
      <w:pPr>
        <w:pStyle w:val="a5"/>
        <w:numPr>
          <w:ilvl w:val="0"/>
          <w:numId w:val="4"/>
        </w:numPr>
        <w:jc w:val="both"/>
        <w:rPr>
          <w:rFonts w:ascii="Liberation Serif" w:hAnsi="Liberation Serif"/>
          <w:bCs/>
          <w:iCs/>
          <w:sz w:val="24"/>
          <w:szCs w:val="24"/>
        </w:rPr>
      </w:pPr>
      <w:r w:rsidRPr="0042253A">
        <w:rPr>
          <w:rFonts w:ascii="Liberation Serif" w:hAnsi="Liberation Serif"/>
          <w:bCs/>
          <w:iCs/>
          <w:sz w:val="24"/>
          <w:szCs w:val="24"/>
        </w:rPr>
        <w:t>подать заявление и документы в школу;</w:t>
      </w:r>
    </w:p>
    <w:p w14:paraId="10AE64E9" w14:textId="4A2682FB" w:rsidR="00647423" w:rsidRPr="0042253A" w:rsidRDefault="003A5CEF" w:rsidP="0042253A">
      <w:pPr>
        <w:pStyle w:val="a5"/>
        <w:numPr>
          <w:ilvl w:val="0"/>
          <w:numId w:val="4"/>
        </w:numPr>
        <w:jc w:val="both"/>
        <w:rPr>
          <w:rFonts w:ascii="Liberation Serif" w:hAnsi="Liberation Serif"/>
          <w:bCs/>
          <w:iCs/>
          <w:sz w:val="24"/>
          <w:szCs w:val="24"/>
        </w:rPr>
      </w:pPr>
      <w:r w:rsidRPr="0042253A">
        <w:rPr>
          <w:rFonts w:ascii="Liberation Serif" w:hAnsi="Liberation Serif"/>
          <w:bCs/>
          <w:iCs/>
          <w:sz w:val="24"/>
          <w:szCs w:val="24"/>
        </w:rPr>
        <w:t xml:space="preserve">пройти тестирование на знание русского языка. </w:t>
      </w:r>
    </w:p>
    <w:p w14:paraId="48DB00AC" w14:textId="25D0F24A" w:rsidR="003A5CEF" w:rsidRPr="00647423" w:rsidRDefault="003A5CEF" w:rsidP="00647423">
      <w:pPr>
        <w:ind w:firstLine="709"/>
        <w:jc w:val="both"/>
        <w:rPr>
          <w:rFonts w:ascii="Liberation Serif" w:hAnsi="Liberation Serif"/>
          <w:b/>
          <w:iCs/>
          <w:sz w:val="24"/>
          <w:szCs w:val="24"/>
        </w:rPr>
      </w:pPr>
      <w:r w:rsidRPr="00647423">
        <w:rPr>
          <w:rFonts w:ascii="Liberation Serif" w:hAnsi="Liberation Serif"/>
          <w:b/>
          <w:iCs/>
          <w:sz w:val="24"/>
          <w:szCs w:val="24"/>
        </w:rPr>
        <w:t>Документы</w:t>
      </w:r>
      <w:r w:rsidRPr="00647423">
        <w:rPr>
          <w:rFonts w:ascii="Liberation Serif" w:hAnsi="Liberation Serif"/>
          <w:b/>
          <w:iCs/>
          <w:spacing w:val="-5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на</w:t>
      </w:r>
      <w:r w:rsidRPr="00647423">
        <w:rPr>
          <w:rFonts w:ascii="Liberation Serif" w:hAnsi="Liberation Serif"/>
          <w:b/>
          <w:iCs/>
          <w:spacing w:val="-5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зачисление</w:t>
      </w:r>
      <w:r w:rsidRPr="00647423">
        <w:rPr>
          <w:rFonts w:ascii="Liberation Serif" w:hAnsi="Liberation Serif"/>
          <w:b/>
          <w:iCs/>
          <w:spacing w:val="-6"/>
          <w:sz w:val="24"/>
          <w:szCs w:val="24"/>
        </w:rPr>
        <w:t xml:space="preserve"> </w:t>
      </w:r>
      <w:r w:rsidR="00647423" w:rsidRPr="00647423">
        <w:rPr>
          <w:rFonts w:ascii="Liberation Serif" w:hAnsi="Liberation Serif"/>
          <w:b/>
          <w:iCs/>
          <w:spacing w:val="-6"/>
          <w:sz w:val="24"/>
          <w:szCs w:val="24"/>
        </w:rPr>
        <w:t xml:space="preserve">в школу </w:t>
      </w:r>
      <w:r w:rsidRPr="00647423">
        <w:rPr>
          <w:rFonts w:ascii="Liberation Serif" w:hAnsi="Liberation Serif"/>
          <w:b/>
          <w:iCs/>
          <w:sz w:val="24"/>
          <w:szCs w:val="24"/>
        </w:rPr>
        <w:t>подаются</w:t>
      </w:r>
      <w:r w:rsidRPr="00647423">
        <w:rPr>
          <w:rFonts w:ascii="Liberation Serif" w:hAnsi="Liberation Serif"/>
          <w:b/>
          <w:iCs/>
          <w:spacing w:val="-9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через</w:t>
      </w:r>
      <w:r w:rsidRPr="00647423">
        <w:rPr>
          <w:rFonts w:ascii="Liberation Serif" w:hAnsi="Liberation Serif"/>
          <w:b/>
          <w:iCs/>
          <w:spacing w:val="-4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портал</w:t>
      </w:r>
      <w:r w:rsidRPr="00647423">
        <w:rPr>
          <w:rFonts w:ascii="Liberation Serif" w:hAnsi="Liberation Serif"/>
          <w:b/>
          <w:iCs/>
          <w:spacing w:val="-5"/>
          <w:sz w:val="24"/>
          <w:szCs w:val="24"/>
        </w:rPr>
        <w:t xml:space="preserve"> </w:t>
      </w:r>
      <w:proofErr w:type="spellStart"/>
      <w:r w:rsidRPr="00647423">
        <w:rPr>
          <w:rFonts w:ascii="Liberation Serif" w:hAnsi="Liberation Serif"/>
          <w:b/>
          <w:iCs/>
          <w:sz w:val="24"/>
          <w:szCs w:val="24"/>
        </w:rPr>
        <w:t>Госуслуг</w:t>
      </w:r>
      <w:proofErr w:type="spellEnd"/>
      <w:r w:rsidR="0042253A">
        <w:rPr>
          <w:rFonts w:ascii="Liberation Serif" w:hAnsi="Liberation Serif"/>
          <w:b/>
          <w:iCs/>
          <w:sz w:val="24"/>
          <w:szCs w:val="24"/>
        </w:rPr>
        <w:t xml:space="preserve"> (ЕПГУ)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 либо направляются по почте</w:t>
      </w:r>
      <w:r w:rsidR="00DB4C27" w:rsidRPr="00647423">
        <w:rPr>
          <w:rFonts w:ascii="Liberation Serif" w:hAnsi="Liberation Serif"/>
          <w:b/>
          <w:iCs/>
          <w:sz w:val="24"/>
          <w:szCs w:val="24"/>
        </w:rPr>
        <w:t xml:space="preserve"> России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. </w:t>
      </w:r>
      <w:r w:rsidR="0042253A">
        <w:rPr>
          <w:rFonts w:ascii="Liberation Serif" w:hAnsi="Liberation Serif"/>
          <w:b/>
          <w:iCs/>
          <w:sz w:val="24"/>
          <w:szCs w:val="24"/>
        </w:rPr>
        <w:t xml:space="preserve">При наличии полного пакета </w:t>
      </w:r>
      <w:r w:rsidRPr="00647423">
        <w:rPr>
          <w:rFonts w:ascii="Liberation Serif" w:hAnsi="Liberation Serif"/>
          <w:b/>
          <w:iCs/>
          <w:sz w:val="24"/>
          <w:szCs w:val="24"/>
        </w:rPr>
        <w:t>документ</w:t>
      </w:r>
      <w:r w:rsidR="0042253A">
        <w:rPr>
          <w:rFonts w:ascii="Liberation Serif" w:hAnsi="Liberation Serif"/>
          <w:b/>
          <w:iCs/>
          <w:sz w:val="24"/>
          <w:szCs w:val="24"/>
        </w:rPr>
        <w:t>ов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школа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направит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>ребенка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 на 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>тестирование</w:t>
      </w:r>
      <w:r w:rsidR="00647423"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в одну из тестирующих организаций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>.</w:t>
      </w:r>
    </w:p>
    <w:p w14:paraId="186A141D" w14:textId="592FE99A" w:rsidR="003C00C6" w:rsidRPr="00647423" w:rsidRDefault="0027232F" w:rsidP="00647423">
      <w:pPr>
        <w:ind w:firstLine="709"/>
        <w:jc w:val="both"/>
        <w:rPr>
          <w:rFonts w:ascii="Liberation Serif" w:hAnsi="Liberation Serif"/>
          <w:bCs/>
          <w:iCs/>
          <w:sz w:val="24"/>
          <w:szCs w:val="24"/>
        </w:rPr>
      </w:pPr>
      <w:proofErr w:type="gramStart"/>
      <w:r w:rsidRPr="00647423">
        <w:rPr>
          <w:rFonts w:ascii="Liberation Serif" w:hAnsi="Liberation Serif"/>
          <w:bCs/>
          <w:iCs/>
          <w:sz w:val="24"/>
          <w:szCs w:val="24"/>
        </w:rPr>
        <w:t>Информация о направлении на тестирование ребенка направляется по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адресу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(почтовый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или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электронный),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указанному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в заявлении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о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приеме</w:t>
      </w:r>
      <w:r w:rsidRPr="00647423">
        <w:rPr>
          <w:rFonts w:ascii="Liberation Serif" w:hAnsi="Liberation Serif"/>
          <w:bCs/>
          <w:iCs/>
          <w:spacing w:val="4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на обучение, и в личный кабинет ЕПГУ (при наличии).</w:t>
      </w:r>
      <w:proofErr w:type="gramEnd"/>
    </w:p>
    <w:p w14:paraId="7EAAEE41" w14:textId="3A5173DA" w:rsidR="003C00C6" w:rsidRPr="00A27768" w:rsidRDefault="0027232F" w:rsidP="00A27768">
      <w:pPr>
        <w:ind w:firstLine="709"/>
        <w:jc w:val="both"/>
        <w:rPr>
          <w:rFonts w:ascii="Liberation Serif" w:hAnsi="Liberation Serif"/>
          <w:b/>
          <w:iCs/>
          <w:sz w:val="24"/>
          <w:szCs w:val="24"/>
        </w:rPr>
      </w:pPr>
      <w:r w:rsidRPr="00647423">
        <w:rPr>
          <w:rFonts w:ascii="Liberation Serif" w:hAnsi="Liberation Serif"/>
          <w:b/>
          <w:iCs/>
          <w:sz w:val="24"/>
          <w:szCs w:val="24"/>
        </w:rPr>
        <w:t xml:space="preserve">Родитель </w:t>
      </w:r>
      <w:r w:rsidRPr="00647423">
        <w:rPr>
          <w:rFonts w:ascii="Liberation Serif" w:hAnsi="Liberation Serif"/>
          <w:iCs/>
          <w:sz w:val="24"/>
          <w:szCs w:val="24"/>
        </w:rPr>
        <w:t>(законный представитель) ребенка, являющегося иностранным гражданином,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или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поступающий,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являющийся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иностранным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="003A5CEF" w:rsidRPr="00647423">
        <w:rPr>
          <w:rFonts w:ascii="Liberation Serif" w:hAnsi="Liberation Serif"/>
          <w:iCs/>
          <w:sz w:val="24"/>
          <w:szCs w:val="24"/>
        </w:rPr>
        <w:t>гражданином,</w:t>
      </w:r>
      <w:r w:rsidR="003A5CEF" w:rsidRPr="00647423">
        <w:rPr>
          <w:rFonts w:ascii="Liberation Serif" w:hAnsi="Liberation Serif"/>
          <w:iCs/>
          <w:spacing w:val="80"/>
          <w:w w:val="150"/>
          <w:sz w:val="24"/>
          <w:szCs w:val="24"/>
        </w:rPr>
        <w:t xml:space="preserve"> </w:t>
      </w:r>
      <w:r w:rsidR="003A5CEF" w:rsidRPr="00A27768">
        <w:rPr>
          <w:rFonts w:ascii="Liberation Serif" w:hAnsi="Liberation Serif"/>
          <w:b/>
          <w:bCs/>
          <w:iCs/>
          <w:sz w:val="24"/>
          <w:szCs w:val="24"/>
        </w:rPr>
        <w:t>после того как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 xml:space="preserve"> получил</w:t>
      </w:r>
      <w:r w:rsidRPr="00A27768">
        <w:rPr>
          <w:rFonts w:ascii="Liberation Serif" w:hAnsi="Liberation Serif"/>
          <w:b/>
          <w:bCs/>
          <w:iCs/>
          <w:spacing w:val="80"/>
          <w:w w:val="150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направление</w:t>
      </w:r>
      <w:r w:rsidRPr="00A27768">
        <w:rPr>
          <w:rFonts w:ascii="Liberation Serif" w:hAnsi="Liberation Serif"/>
          <w:b/>
          <w:bCs/>
          <w:iCs/>
          <w:spacing w:val="80"/>
          <w:w w:val="150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на</w:t>
      </w:r>
      <w:r w:rsidRPr="00A27768">
        <w:rPr>
          <w:rFonts w:ascii="Liberation Serif" w:hAnsi="Liberation Serif"/>
          <w:b/>
          <w:bCs/>
          <w:iCs/>
          <w:spacing w:val="80"/>
          <w:w w:val="150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тестирование,</w:t>
      </w:r>
      <w:r w:rsidRPr="00A27768">
        <w:rPr>
          <w:rFonts w:ascii="Liberation Serif" w:hAnsi="Liberation Serif"/>
          <w:b/>
          <w:bCs/>
          <w:iCs/>
          <w:spacing w:val="37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обращается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лично</w:t>
      </w:r>
      <w:r w:rsidRPr="00647423">
        <w:rPr>
          <w:rFonts w:ascii="Liberation Serif" w:hAnsi="Liberation Serif"/>
          <w:b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в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тестирующую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организацию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для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записи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на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тестирование. Записаться на тестирование нужно </w:t>
      </w:r>
      <w:r w:rsidR="00D72887" w:rsidRPr="00647423">
        <w:rPr>
          <w:rFonts w:ascii="Liberation Serif" w:hAnsi="Liberation Serif"/>
          <w:b/>
          <w:iCs/>
          <w:sz w:val="24"/>
          <w:szCs w:val="24"/>
        </w:rPr>
        <w:t xml:space="preserve">в течение </w:t>
      </w:r>
      <w:r w:rsidRPr="00647423">
        <w:rPr>
          <w:rFonts w:ascii="Liberation Serif" w:hAnsi="Liberation Serif"/>
          <w:b/>
          <w:iCs/>
          <w:sz w:val="24"/>
          <w:szCs w:val="24"/>
        </w:rPr>
        <w:t>7 рабочих дней после дня получения направления.</w:t>
      </w:r>
      <w:r w:rsidR="00A27768">
        <w:rPr>
          <w:rFonts w:ascii="Liberation Serif" w:hAnsi="Liberation Serif"/>
          <w:b/>
          <w:iCs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Тестирование</w:t>
      </w:r>
      <w:r w:rsidRPr="0064742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42253A">
        <w:rPr>
          <w:rFonts w:ascii="Liberation Serif" w:hAnsi="Liberation Serif"/>
          <w:spacing w:val="-7"/>
          <w:sz w:val="24"/>
          <w:szCs w:val="24"/>
        </w:rPr>
        <w:t xml:space="preserve">для 2-11 классов </w:t>
      </w:r>
      <w:r w:rsidRPr="00647423">
        <w:rPr>
          <w:rFonts w:ascii="Liberation Serif" w:hAnsi="Liberation Serif"/>
          <w:sz w:val="24"/>
          <w:szCs w:val="24"/>
        </w:rPr>
        <w:t>проводится</w:t>
      </w:r>
      <w:r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в</w:t>
      </w:r>
      <w:r w:rsidRPr="0064742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устной</w:t>
      </w:r>
      <w:r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и</w:t>
      </w:r>
      <w:r w:rsidRPr="00647423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письменной</w:t>
      </w:r>
      <w:r w:rsidRPr="00647423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47423">
        <w:rPr>
          <w:rFonts w:ascii="Liberation Serif" w:hAnsi="Liberation Serif"/>
          <w:spacing w:val="-2"/>
          <w:sz w:val="24"/>
          <w:szCs w:val="24"/>
        </w:rPr>
        <w:t>форме.</w:t>
      </w:r>
    </w:p>
    <w:p w14:paraId="7E8338FB" w14:textId="77777777" w:rsidR="003C00C6" w:rsidRPr="00647423" w:rsidRDefault="0027232F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Дети, поступающие в первый класс, проходят тестирование только в</w:t>
      </w:r>
      <w:r w:rsidRPr="00647423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 xml:space="preserve">устной </w:t>
      </w:r>
      <w:r w:rsidRPr="00647423">
        <w:rPr>
          <w:rFonts w:ascii="Liberation Serif" w:hAnsi="Liberation Serif"/>
          <w:spacing w:val="-2"/>
          <w:sz w:val="24"/>
          <w:szCs w:val="24"/>
        </w:rPr>
        <w:t>форме.</w:t>
      </w:r>
    </w:p>
    <w:p w14:paraId="7F81C8E7" w14:textId="2C1E9190" w:rsidR="003C00C6" w:rsidRPr="00647423" w:rsidRDefault="0027232F" w:rsidP="00647423">
      <w:pPr>
        <w:pStyle w:val="1"/>
        <w:ind w:left="0" w:firstLine="708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 xml:space="preserve">При проведении тестирования определяется уровень знания русского </w:t>
      </w:r>
      <w:r w:rsidRPr="00647423">
        <w:rPr>
          <w:rFonts w:ascii="Liberation Serif" w:hAnsi="Liberation Serif"/>
          <w:spacing w:val="-2"/>
          <w:sz w:val="24"/>
          <w:szCs w:val="24"/>
        </w:rPr>
        <w:t>языка:</w:t>
      </w:r>
      <w:r w:rsidR="00232191" w:rsidRPr="00647423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3A5CEF" w:rsidRPr="00647423">
        <w:rPr>
          <w:rFonts w:ascii="Liberation Serif" w:hAnsi="Liberation Serif"/>
          <w:i/>
          <w:sz w:val="24"/>
          <w:szCs w:val="24"/>
        </w:rPr>
        <w:t>д</w:t>
      </w:r>
      <w:r w:rsidRPr="00647423">
        <w:rPr>
          <w:rFonts w:ascii="Liberation Serif" w:hAnsi="Liberation Serif"/>
          <w:i/>
          <w:sz w:val="24"/>
          <w:szCs w:val="24"/>
        </w:rPr>
        <w:t>остаточный</w:t>
      </w:r>
      <w:r w:rsidRPr="00647423">
        <w:rPr>
          <w:rFonts w:ascii="Liberation Serif" w:hAnsi="Liberation Serif"/>
          <w:i/>
          <w:spacing w:val="-7"/>
          <w:sz w:val="24"/>
          <w:szCs w:val="24"/>
        </w:rPr>
        <w:t xml:space="preserve"> </w:t>
      </w:r>
      <w:r w:rsidRPr="00647423">
        <w:rPr>
          <w:rFonts w:ascii="Liberation Serif" w:hAnsi="Liberation Serif"/>
          <w:i/>
          <w:sz w:val="24"/>
          <w:szCs w:val="24"/>
        </w:rPr>
        <w:t>или</w:t>
      </w:r>
      <w:r w:rsidRPr="00647423">
        <w:rPr>
          <w:rFonts w:ascii="Liberation Serif" w:hAnsi="Liberation Serif"/>
          <w:i/>
          <w:spacing w:val="-9"/>
          <w:sz w:val="24"/>
          <w:szCs w:val="24"/>
        </w:rPr>
        <w:t xml:space="preserve"> </w:t>
      </w:r>
      <w:r w:rsidRPr="00647423">
        <w:rPr>
          <w:rFonts w:ascii="Liberation Serif" w:hAnsi="Liberation Serif"/>
          <w:i/>
          <w:spacing w:val="-2"/>
          <w:sz w:val="24"/>
          <w:szCs w:val="24"/>
        </w:rPr>
        <w:t>недостаточный</w:t>
      </w:r>
      <w:r w:rsidR="003A5CEF" w:rsidRPr="00647423">
        <w:rPr>
          <w:rFonts w:ascii="Liberation Serif" w:hAnsi="Liberation Serif"/>
          <w:i/>
          <w:spacing w:val="-2"/>
          <w:sz w:val="24"/>
          <w:szCs w:val="24"/>
        </w:rPr>
        <w:t>.</w:t>
      </w:r>
    </w:p>
    <w:p w14:paraId="45B7AAE8" w14:textId="0FCBBD7B" w:rsidR="003C00C6" w:rsidRPr="00647423" w:rsidRDefault="0027232F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Если ребенок успешно прошел тестирование</w:t>
      </w:r>
      <w:r w:rsidR="00647423" w:rsidRPr="00647423">
        <w:rPr>
          <w:rFonts w:ascii="Liberation Serif" w:hAnsi="Liberation Serif"/>
          <w:sz w:val="24"/>
          <w:szCs w:val="24"/>
        </w:rPr>
        <w:t xml:space="preserve">, показал </w:t>
      </w:r>
      <w:r w:rsidRPr="00647423">
        <w:rPr>
          <w:rFonts w:ascii="Liberation Serif" w:hAnsi="Liberation Serif"/>
          <w:sz w:val="24"/>
          <w:szCs w:val="24"/>
        </w:rPr>
        <w:t>достаточный уровень знания русского языка, он будет зачислен в школу, а если неуспешно</w:t>
      </w:r>
      <w:r w:rsidR="00647423" w:rsidRPr="00647423">
        <w:rPr>
          <w:rFonts w:ascii="Liberation Serif" w:hAnsi="Liberation Serif"/>
          <w:sz w:val="24"/>
          <w:szCs w:val="24"/>
        </w:rPr>
        <w:t xml:space="preserve"> – показал </w:t>
      </w:r>
      <w:r w:rsidRPr="00647423">
        <w:rPr>
          <w:rFonts w:ascii="Liberation Serif" w:hAnsi="Liberation Serif"/>
          <w:sz w:val="24"/>
          <w:szCs w:val="24"/>
        </w:rPr>
        <w:t xml:space="preserve">недостаточный уровень знания русского языка – ему будет </w:t>
      </w:r>
      <w:r w:rsidR="0042253A">
        <w:rPr>
          <w:rFonts w:ascii="Liberation Serif" w:hAnsi="Liberation Serif"/>
          <w:sz w:val="24"/>
          <w:szCs w:val="24"/>
        </w:rPr>
        <w:t>рекомендовано</w:t>
      </w:r>
      <w:r w:rsidRPr="00647423">
        <w:rPr>
          <w:rFonts w:ascii="Liberation Serif" w:hAnsi="Liberation Serif"/>
          <w:sz w:val="24"/>
          <w:szCs w:val="24"/>
        </w:rPr>
        <w:t xml:space="preserve"> пройти дополнительное обучение русскому языку</w:t>
      </w:r>
      <w:r w:rsidR="00D72887" w:rsidRPr="00647423">
        <w:rPr>
          <w:rFonts w:ascii="Liberation Serif" w:hAnsi="Liberation Serif"/>
          <w:sz w:val="24"/>
          <w:szCs w:val="24"/>
        </w:rPr>
        <w:t>.</w:t>
      </w:r>
    </w:p>
    <w:p w14:paraId="6FE7CBAF" w14:textId="11A96FC4" w:rsidR="00647423" w:rsidRDefault="00647423" w:rsidP="00647423">
      <w:pPr>
        <w:pStyle w:val="a3"/>
        <w:ind w:left="0"/>
        <w:jc w:val="both"/>
        <w:rPr>
          <w:rFonts w:ascii="Liberation Serif" w:hAnsi="Liberation Serif"/>
          <w:spacing w:val="-2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Если тестирование не пройдено (</w:t>
      </w:r>
      <w:r w:rsidR="0042253A">
        <w:rPr>
          <w:rFonts w:ascii="Liberation Serif" w:hAnsi="Liberation Serif"/>
          <w:sz w:val="24"/>
          <w:szCs w:val="24"/>
        </w:rPr>
        <w:t xml:space="preserve">выявлен </w:t>
      </w:r>
      <w:r w:rsidRPr="00647423">
        <w:rPr>
          <w:rFonts w:ascii="Liberation Serif" w:hAnsi="Liberation Serif"/>
          <w:sz w:val="24"/>
          <w:szCs w:val="24"/>
        </w:rPr>
        <w:t>недостаточный уровень знаний</w:t>
      </w:r>
      <w:r w:rsidR="0042253A">
        <w:rPr>
          <w:rFonts w:ascii="Liberation Serif" w:hAnsi="Liberation Serif"/>
          <w:sz w:val="24"/>
          <w:szCs w:val="24"/>
        </w:rPr>
        <w:t xml:space="preserve"> русского языка</w:t>
      </w:r>
      <w:r w:rsidRPr="00647423">
        <w:rPr>
          <w:rFonts w:ascii="Liberation Serif" w:hAnsi="Liberation Serif"/>
          <w:sz w:val="24"/>
          <w:szCs w:val="24"/>
        </w:rPr>
        <w:t xml:space="preserve">), то повторно пройти его можно будет не ранее чем через 3 месяца со дня предыдущего </w:t>
      </w:r>
      <w:r w:rsidRPr="00647423">
        <w:rPr>
          <w:rFonts w:ascii="Liberation Serif" w:hAnsi="Liberation Serif"/>
          <w:spacing w:val="-2"/>
          <w:sz w:val="24"/>
          <w:szCs w:val="24"/>
        </w:rPr>
        <w:t>тестирования.</w:t>
      </w:r>
      <w:r w:rsidR="0042253A">
        <w:rPr>
          <w:rFonts w:ascii="Liberation Serif" w:hAnsi="Liberation Serif"/>
          <w:spacing w:val="-2"/>
          <w:sz w:val="24"/>
          <w:szCs w:val="24"/>
        </w:rPr>
        <w:t xml:space="preserve"> В течение учебного года (с 1 сентября по 31 мая) можно пройти тестирование не более 3-х раз.</w:t>
      </w:r>
    </w:p>
    <w:p w14:paraId="2C316621" w14:textId="39D11E30" w:rsidR="0042253A" w:rsidRPr="00647423" w:rsidRDefault="0042253A" w:rsidP="00647423">
      <w:pPr>
        <w:pStyle w:val="a3"/>
        <w:ind w:left="0"/>
        <w:jc w:val="both"/>
        <w:rPr>
          <w:rFonts w:ascii="Liberation Serif" w:hAnsi="Liberation Serif"/>
          <w:spacing w:val="-2"/>
          <w:sz w:val="24"/>
          <w:szCs w:val="24"/>
        </w:rPr>
      </w:pPr>
      <w:r>
        <w:rPr>
          <w:rFonts w:ascii="Liberation Serif" w:hAnsi="Liberation Serif"/>
          <w:spacing w:val="-2"/>
          <w:sz w:val="24"/>
          <w:szCs w:val="24"/>
        </w:rPr>
        <w:t>Для прохождения повторного тестирования родитель (законный представитель) несовершеннолетнего ребенка должен вновь подать заявление и документы указанным выше способом в школу, в которой имеются свободные места</w:t>
      </w:r>
      <w:r w:rsidR="009A7412">
        <w:rPr>
          <w:rFonts w:ascii="Liberation Serif" w:hAnsi="Liberation Serif"/>
          <w:spacing w:val="-2"/>
          <w:sz w:val="24"/>
          <w:szCs w:val="24"/>
        </w:rPr>
        <w:t xml:space="preserve"> для зачисления детей</w:t>
      </w:r>
      <w:r>
        <w:rPr>
          <w:rFonts w:ascii="Liberation Serif" w:hAnsi="Liberation Serif"/>
          <w:spacing w:val="-2"/>
          <w:sz w:val="24"/>
          <w:szCs w:val="24"/>
        </w:rPr>
        <w:t>.</w:t>
      </w:r>
    </w:p>
    <w:p w14:paraId="2A7DEC31" w14:textId="1374B1CF" w:rsidR="00647423" w:rsidRPr="00647423" w:rsidRDefault="00647423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Родители (законные представители) ребенка на период до зачисления ребенка в школу могут организовать для ребенка обучение в форме семейного образования. Для этого необходимо направить в Департамент образования Администрации города Екатеринбурга уведомление о переводе ребенка на форму семейного образования (консультацию по направлению уведомления и документов о переводе ребенка на форму семейного образования можно получить в школе, в которую были поданы документы для зачисления ребенка</w:t>
      </w:r>
      <w:r w:rsidR="00536A86">
        <w:rPr>
          <w:rFonts w:ascii="Liberation Serif" w:hAnsi="Liberation Serif"/>
          <w:sz w:val="24"/>
          <w:szCs w:val="24"/>
        </w:rPr>
        <w:t xml:space="preserve">, </w:t>
      </w:r>
      <w:r w:rsidR="003E4246">
        <w:rPr>
          <w:rFonts w:ascii="Liberation Serif" w:hAnsi="Liberation Serif"/>
          <w:sz w:val="24"/>
          <w:szCs w:val="24"/>
        </w:rPr>
        <w:t>а также</w:t>
      </w:r>
      <w:r w:rsidR="003E4246" w:rsidRPr="003E4246">
        <w:rPr>
          <w:rFonts w:ascii="Liberation Serif" w:hAnsi="Liberation Serif"/>
          <w:sz w:val="24"/>
          <w:szCs w:val="24"/>
        </w:rPr>
        <w:t xml:space="preserve"> </w:t>
      </w:r>
      <w:r w:rsidR="003E4246">
        <w:rPr>
          <w:rFonts w:ascii="Liberation Serif" w:hAnsi="Liberation Serif"/>
          <w:sz w:val="24"/>
          <w:szCs w:val="24"/>
        </w:rPr>
        <w:t xml:space="preserve">на сайте </w:t>
      </w:r>
      <w:r w:rsidR="003E4246" w:rsidRPr="003E4246">
        <w:rPr>
          <w:rFonts w:ascii="Liberation Serif" w:hAnsi="Liberation Serif"/>
          <w:sz w:val="24"/>
          <w:szCs w:val="24"/>
        </w:rPr>
        <w:t xml:space="preserve">Департамента образования: </w:t>
      </w:r>
      <w:proofErr w:type="spellStart"/>
      <w:r w:rsidR="003E4246" w:rsidRPr="003E4246">
        <w:rPr>
          <w:rFonts w:ascii="Liberation Serif" w:hAnsi="Liberation Serif"/>
          <w:sz w:val="24"/>
          <w:szCs w:val="24"/>
        </w:rPr>
        <w:t>екатеринбург</w:t>
      </w:r>
      <w:proofErr w:type="gramStart"/>
      <w:r w:rsidR="003E4246" w:rsidRPr="003E4246">
        <w:rPr>
          <w:rFonts w:ascii="Liberation Serif" w:hAnsi="Liberation Serif"/>
          <w:sz w:val="24"/>
          <w:szCs w:val="24"/>
        </w:rPr>
        <w:t>.р</w:t>
      </w:r>
      <w:proofErr w:type="gramEnd"/>
      <w:r w:rsidR="003E4246" w:rsidRPr="003E4246">
        <w:rPr>
          <w:rFonts w:ascii="Liberation Serif" w:hAnsi="Liberation Serif"/>
          <w:sz w:val="24"/>
          <w:szCs w:val="24"/>
        </w:rPr>
        <w:t>ф</w:t>
      </w:r>
      <w:proofErr w:type="spellEnd"/>
      <w:r w:rsidR="003E4246" w:rsidRPr="003E4246">
        <w:rPr>
          <w:rFonts w:ascii="Liberation Serif" w:hAnsi="Liberation Serif"/>
          <w:sz w:val="24"/>
          <w:szCs w:val="24"/>
        </w:rPr>
        <w:t>/жителям/образование/перевод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на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семейную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форму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образования</w:t>
      </w:r>
      <w:r w:rsidRPr="003E4246">
        <w:rPr>
          <w:rFonts w:ascii="Liberation Serif" w:hAnsi="Liberation Serif"/>
          <w:sz w:val="24"/>
          <w:szCs w:val="24"/>
        </w:rPr>
        <w:t>.</w:t>
      </w:r>
      <w:r w:rsidRPr="00647423">
        <w:rPr>
          <w:rFonts w:ascii="Liberation Serif" w:hAnsi="Liberation Serif"/>
          <w:sz w:val="24"/>
          <w:szCs w:val="24"/>
        </w:rPr>
        <w:t xml:space="preserve"> </w:t>
      </w:r>
    </w:p>
    <w:p w14:paraId="3BDAD1C4" w14:textId="2635E070" w:rsidR="00647423" w:rsidRPr="00647423" w:rsidRDefault="00647423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Однако для того</w:t>
      </w:r>
      <w:r w:rsidR="00536A86">
        <w:rPr>
          <w:rFonts w:ascii="Liberation Serif" w:hAnsi="Liberation Serif"/>
          <w:sz w:val="24"/>
          <w:szCs w:val="24"/>
        </w:rPr>
        <w:t>,</w:t>
      </w:r>
      <w:r w:rsidRPr="00647423">
        <w:rPr>
          <w:rFonts w:ascii="Liberation Serif" w:hAnsi="Liberation Serif"/>
          <w:sz w:val="24"/>
          <w:szCs w:val="24"/>
        </w:rPr>
        <w:t xml:space="preserve"> чтобы прикрепиться к общеобразовательной организации для прохождения промежуточной аттестации, ребенку, получающему образование в форме семейного образования, также необходимо успешно пройти тестирование на знание русского языка.</w:t>
      </w:r>
    </w:p>
    <w:p w14:paraId="1F5C0EAB" w14:textId="77777777" w:rsidR="00536A86" w:rsidRDefault="0094556F" w:rsidP="00647423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 xml:space="preserve">Тестирование </w:t>
      </w:r>
      <w:r w:rsidR="00A27768">
        <w:rPr>
          <w:rFonts w:ascii="Liberation Serif" w:hAnsi="Liberation Serif"/>
          <w:sz w:val="24"/>
          <w:szCs w:val="24"/>
        </w:rPr>
        <w:t xml:space="preserve">только </w:t>
      </w:r>
      <w:r w:rsidRPr="00647423">
        <w:rPr>
          <w:rFonts w:ascii="Liberation Serif" w:hAnsi="Liberation Serif"/>
          <w:sz w:val="24"/>
          <w:szCs w:val="24"/>
        </w:rPr>
        <w:t>в устной форме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  <w:r w:rsidR="00647423" w:rsidRPr="00647423">
        <w:rPr>
          <w:rFonts w:ascii="Liberation Serif" w:hAnsi="Liberation Serif"/>
          <w:sz w:val="24"/>
          <w:szCs w:val="24"/>
        </w:rPr>
        <w:t>проводится</w:t>
      </w:r>
      <w:r w:rsidR="00647423"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для следующих категорий иностранных граждан, на которых </w:t>
      </w:r>
      <w:r w:rsidRPr="00647423">
        <w:rPr>
          <w:rFonts w:ascii="Liberation Serif" w:hAnsi="Liberation Serif"/>
          <w:sz w:val="24"/>
          <w:szCs w:val="24"/>
        </w:rPr>
        <w:t>не распространяется ограничение ожидать трехмесячный срок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после неуспешного прохождения тестирования:</w:t>
      </w:r>
      <w:r w:rsidR="00536A86" w:rsidRPr="00536A86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</w:p>
    <w:p w14:paraId="3F753702" w14:textId="5E40444F" w:rsidR="0094556F" w:rsidRPr="00647423" w:rsidRDefault="00536A86" w:rsidP="00647423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647423">
        <w:rPr>
          <w:rFonts w:ascii="Liberation Serif" w:hAnsi="Liberation Serif"/>
          <w:b w:val="0"/>
          <w:bCs w:val="0"/>
          <w:sz w:val="24"/>
          <w:szCs w:val="24"/>
        </w:rPr>
        <w:t>имеющих статус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№ 637</w:t>
      </w:r>
      <w:r w:rsidR="00575191">
        <w:rPr>
          <w:rFonts w:ascii="Liberation Serif" w:hAnsi="Liberation Serif"/>
          <w:b w:val="0"/>
          <w:bCs w:val="0"/>
          <w:sz w:val="24"/>
          <w:szCs w:val="24"/>
        </w:rPr>
        <w:t>,</w:t>
      </w:r>
      <w:r w:rsidRPr="00536A86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>или статус члена семьи участника указанной Государственной программы;</w:t>
      </w:r>
    </w:p>
    <w:p w14:paraId="11201CDB" w14:textId="5725477F" w:rsidR="00E131BB" w:rsidRDefault="0094556F" w:rsidP="00536A86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  <w:proofErr w:type="gramStart"/>
      <w:r w:rsidRPr="00647423">
        <w:rPr>
          <w:rFonts w:ascii="Liberation Serif" w:hAnsi="Liberation Serif"/>
          <w:b w:val="0"/>
          <w:bCs w:val="0"/>
          <w:sz w:val="24"/>
          <w:szCs w:val="24"/>
        </w:rPr>
        <w:t>являющихся членами семей глав дипломатических представительств и глав консульских учреждений иностранных государств в Российской Федерации, сотрудников дипломатических представительств и работников консульских учреждений иностранных государств в Российской Федерации, въехавших в Российскую Федерацию в связи с исполнением служебных обязанностей, и сотрудников представительств международных (межгосударственных, межправительственных) организаций на территории Российской Федерации</w:t>
      </w:r>
      <w:r w:rsidR="00536A86">
        <w:rPr>
          <w:rFonts w:ascii="Liberation Serif" w:hAnsi="Liberation Serif"/>
          <w:b w:val="0"/>
          <w:bCs w:val="0"/>
          <w:sz w:val="24"/>
          <w:szCs w:val="24"/>
        </w:rPr>
        <w:t>,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которым в соответствии с международными договорами Российской Федерации предоставлен статус, аналогичный статусу</w:t>
      </w:r>
      <w:proofErr w:type="gramEnd"/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международных (межгосударственных, межправительственных) организаций. </w:t>
      </w:r>
    </w:p>
    <w:p w14:paraId="4C34C39B" w14:textId="1F40DD70" w:rsidR="00AE478F" w:rsidRDefault="00AE478F" w:rsidP="00536A86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</w:p>
    <w:p w14:paraId="167BDA25" w14:textId="286C89B8" w:rsidR="00AE478F" w:rsidRDefault="00AE478F" w:rsidP="00536A86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</w:p>
    <w:p w14:paraId="7E96AFB2" w14:textId="564DD49B" w:rsidR="00E22675" w:rsidRPr="00575191" w:rsidRDefault="00E22675" w:rsidP="00AE478F">
      <w:pPr>
        <w:pStyle w:val="1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575191">
        <w:rPr>
          <w:rFonts w:ascii="Liberation Serif" w:hAnsi="Liberation Serif"/>
          <w:sz w:val="24"/>
          <w:szCs w:val="24"/>
        </w:rPr>
        <w:lastRenderedPageBreak/>
        <w:t>Уважаемые родители, дополнительно информируем.</w:t>
      </w:r>
    </w:p>
    <w:p w14:paraId="1775A7A2" w14:textId="7F97D36B" w:rsidR="00AE478F" w:rsidRPr="00AE478F" w:rsidRDefault="00AE478F" w:rsidP="00AE478F">
      <w:pPr>
        <w:pStyle w:val="1"/>
        <w:ind w:left="0" w:firstLine="851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В соответствии со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атьями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63-65 Семейного кодекса Российской Федерации, обязанность по обучению несовершеннолетних возложена на родителей (законных представителей). </w:t>
      </w:r>
    </w:p>
    <w:p w14:paraId="0E79859D" w14:textId="36897D81" w:rsidR="00365AED" w:rsidRDefault="00AE478F" w:rsidP="00AE478F">
      <w:pPr>
        <w:pStyle w:val="1"/>
        <w:ind w:left="0" w:firstLine="849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Непринятие мер по обучению детей образует состав административного правонарушения, предусмотренного ч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астью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1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К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(неисполнение (ненадлежащее) родителей (законными представителями) своих обязанностей по воспитанию, обучению, защите прав и законных интересов несовершеннолетних).  Объектом правонарушения по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атье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К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являются общественные отношения в области защиты прав и законных интересов ребенка. Объективную сторону правонарушения по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атье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К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составляет неисполнение (ненадлежащее)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 </w:t>
      </w:r>
    </w:p>
    <w:p w14:paraId="17ACA628" w14:textId="2A756030" w:rsidR="00AE478F" w:rsidRPr="00AE478F" w:rsidRDefault="00AE478F" w:rsidP="00AE478F">
      <w:pPr>
        <w:pStyle w:val="1"/>
        <w:ind w:left="0" w:firstLine="849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Субъектами правонарушения являются родители или иные законные представители несовершеннолетних (ст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26, 28, Гражданского кодекса РФ).</w:t>
      </w:r>
    </w:p>
    <w:p w14:paraId="66EC2E3C" w14:textId="1715069C" w:rsidR="00AE478F" w:rsidRPr="00536A86" w:rsidRDefault="00AE478F" w:rsidP="00AE478F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Повторное привлечение к административной ответственности по ч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асти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1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</w:t>
      </w:r>
      <w:r w:rsidR="009E75FD" w:rsidRPr="00AE478F">
        <w:rPr>
          <w:rFonts w:ascii="Liberation Serif" w:hAnsi="Liberation Serif"/>
          <w:b w:val="0"/>
          <w:bCs w:val="0"/>
          <w:sz w:val="24"/>
          <w:szCs w:val="24"/>
        </w:rPr>
        <w:t>К</w:t>
      </w:r>
      <w:r w:rsidR="009E75F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="009E75FD"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9E75F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лиц, не являющи</w:t>
      </w:r>
      <w:r w:rsidR="00E10A67">
        <w:rPr>
          <w:rFonts w:ascii="Liberation Serif" w:hAnsi="Liberation Serif"/>
          <w:b w:val="0"/>
          <w:bCs w:val="0"/>
          <w:sz w:val="24"/>
          <w:szCs w:val="24"/>
        </w:rPr>
        <w:t>х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ся гражданами РФ, дает основания для решения вопроса о нежелательности их нахождения на территории Российской Федерации.</w:t>
      </w:r>
    </w:p>
    <w:sectPr w:rsidR="00AE478F" w:rsidRPr="00536A86" w:rsidSect="00647423">
      <w:headerReference w:type="default" r:id="rId8"/>
      <w:pgSz w:w="11910" w:h="16840"/>
      <w:pgMar w:top="851" w:right="425" w:bottom="278" w:left="992" w:header="74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02236" w14:textId="77777777" w:rsidR="003E5A6A" w:rsidRDefault="003E5A6A">
      <w:r>
        <w:separator/>
      </w:r>
    </w:p>
  </w:endnote>
  <w:endnote w:type="continuationSeparator" w:id="0">
    <w:p w14:paraId="7E04D369" w14:textId="77777777" w:rsidR="003E5A6A" w:rsidRDefault="003E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8218A" w14:textId="77777777" w:rsidR="003E5A6A" w:rsidRDefault="003E5A6A">
      <w:r>
        <w:separator/>
      </w:r>
    </w:p>
  </w:footnote>
  <w:footnote w:type="continuationSeparator" w:id="0">
    <w:p w14:paraId="2685E9A5" w14:textId="77777777" w:rsidR="003E5A6A" w:rsidRDefault="003E5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638090"/>
      <w:docPartObj>
        <w:docPartGallery w:val="Page Numbers (Top of Page)"/>
        <w:docPartUnique/>
      </w:docPartObj>
    </w:sdtPr>
    <w:sdtEndPr/>
    <w:sdtContent>
      <w:p w14:paraId="3A09097E" w14:textId="1CD4739C" w:rsidR="00D72887" w:rsidRDefault="00D728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791">
          <w:rPr>
            <w:noProof/>
          </w:rPr>
          <w:t>2</w:t>
        </w:r>
        <w:r>
          <w:fldChar w:fldCharType="end"/>
        </w:r>
      </w:p>
    </w:sdtContent>
  </w:sdt>
  <w:p w14:paraId="45256521" w14:textId="4A0B9968" w:rsidR="003C00C6" w:rsidRDefault="003C00C6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5A53"/>
    <w:multiLevelType w:val="hybridMultilevel"/>
    <w:tmpl w:val="C0E8FC78"/>
    <w:lvl w:ilvl="0" w:tplc="09FC6AEE">
      <w:numFmt w:val="bullet"/>
      <w:lvlText w:val=""/>
      <w:lvlJc w:val="left"/>
      <w:pPr>
        <w:ind w:left="84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323312">
      <w:numFmt w:val="bullet"/>
      <w:lvlText w:val="•"/>
      <w:lvlJc w:val="left"/>
      <w:pPr>
        <w:ind w:left="1804" w:hanging="348"/>
      </w:pPr>
      <w:rPr>
        <w:rFonts w:hint="default"/>
        <w:lang w:val="ru-RU" w:eastAsia="en-US" w:bidi="ar-SA"/>
      </w:rPr>
    </w:lvl>
    <w:lvl w:ilvl="2" w:tplc="86027A0C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B96CFF18">
      <w:numFmt w:val="bullet"/>
      <w:lvlText w:val="•"/>
      <w:lvlJc w:val="left"/>
      <w:pPr>
        <w:ind w:left="3734" w:hanging="348"/>
      </w:pPr>
      <w:rPr>
        <w:rFonts w:hint="default"/>
        <w:lang w:val="ru-RU" w:eastAsia="en-US" w:bidi="ar-SA"/>
      </w:rPr>
    </w:lvl>
    <w:lvl w:ilvl="4" w:tplc="062AF1A6">
      <w:numFmt w:val="bullet"/>
      <w:lvlText w:val="•"/>
      <w:lvlJc w:val="left"/>
      <w:pPr>
        <w:ind w:left="4699" w:hanging="348"/>
      </w:pPr>
      <w:rPr>
        <w:rFonts w:hint="default"/>
        <w:lang w:val="ru-RU" w:eastAsia="en-US" w:bidi="ar-SA"/>
      </w:rPr>
    </w:lvl>
    <w:lvl w:ilvl="5" w:tplc="06F2E5A4">
      <w:numFmt w:val="bullet"/>
      <w:lvlText w:val="•"/>
      <w:lvlJc w:val="left"/>
      <w:pPr>
        <w:ind w:left="5664" w:hanging="348"/>
      </w:pPr>
      <w:rPr>
        <w:rFonts w:hint="default"/>
        <w:lang w:val="ru-RU" w:eastAsia="en-US" w:bidi="ar-SA"/>
      </w:rPr>
    </w:lvl>
    <w:lvl w:ilvl="6" w:tplc="7076E674">
      <w:numFmt w:val="bullet"/>
      <w:lvlText w:val="•"/>
      <w:lvlJc w:val="left"/>
      <w:pPr>
        <w:ind w:left="6629" w:hanging="348"/>
      </w:pPr>
      <w:rPr>
        <w:rFonts w:hint="default"/>
        <w:lang w:val="ru-RU" w:eastAsia="en-US" w:bidi="ar-SA"/>
      </w:rPr>
    </w:lvl>
    <w:lvl w:ilvl="7" w:tplc="76BEE6F0">
      <w:numFmt w:val="bullet"/>
      <w:lvlText w:val="•"/>
      <w:lvlJc w:val="left"/>
      <w:pPr>
        <w:ind w:left="7594" w:hanging="348"/>
      </w:pPr>
      <w:rPr>
        <w:rFonts w:hint="default"/>
        <w:lang w:val="ru-RU" w:eastAsia="en-US" w:bidi="ar-SA"/>
      </w:rPr>
    </w:lvl>
    <w:lvl w:ilvl="8" w:tplc="0CC8C354">
      <w:numFmt w:val="bullet"/>
      <w:lvlText w:val="•"/>
      <w:lvlJc w:val="left"/>
      <w:pPr>
        <w:ind w:left="8559" w:hanging="348"/>
      </w:pPr>
      <w:rPr>
        <w:rFonts w:hint="default"/>
        <w:lang w:val="ru-RU" w:eastAsia="en-US" w:bidi="ar-SA"/>
      </w:rPr>
    </w:lvl>
  </w:abstractNum>
  <w:abstractNum w:abstractNumId="1">
    <w:nsid w:val="1A8E6F29"/>
    <w:multiLevelType w:val="hybridMultilevel"/>
    <w:tmpl w:val="A34AD348"/>
    <w:lvl w:ilvl="0" w:tplc="076611A6">
      <w:numFmt w:val="bullet"/>
      <w:lvlText w:val=""/>
      <w:lvlJc w:val="left"/>
      <w:pPr>
        <w:ind w:left="140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884176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D3FE6F96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56BC0652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 w:tplc="DFF8E1E0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 w:tplc="E4FC5540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 w:tplc="EEFCC0D8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 w:tplc="AB06B036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 w:tplc="9380321C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2">
    <w:nsid w:val="639B6E7E"/>
    <w:multiLevelType w:val="hybridMultilevel"/>
    <w:tmpl w:val="9CA628EA"/>
    <w:lvl w:ilvl="0" w:tplc="F04E95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55148D"/>
    <w:multiLevelType w:val="hybridMultilevel"/>
    <w:tmpl w:val="1C927E22"/>
    <w:lvl w:ilvl="0" w:tplc="58C6FD56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9C25C0"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2" w:tplc="BD54E894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F2BE0BFE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 w:tplc="8C54DEEA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58A88D14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A32662FC"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 w:tplc="C420B812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0DB8B1BE">
      <w:numFmt w:val="bullet"/>
      <w:lvlText w:val="•"/>
      <w:lvlJc w:val="left"/>
      <w:pPr>
        <w:ind w:left="841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C6"/>
    <w:rsid w:val="000378B8"/>
    <w:rsid w:val="00037C64"/>
    <w:rsid w:val="00232191"/>
    <w:rsid w:val="0027232F"/>
    <w:rsid w:val="00365AED"/>
    <w:rsid w:val="003A5CEF"/>
    <w:rsid w:val="003C00C6"/>
    <w:rsid w:val="003E4246"/>
    <w:rsid w:val="003E5A6A"/>
    <w:rsid w:val="0042253A"/>
    <w:rsid w:val="00536A86"/>
    <w:rsid w:val="00575191"/>
    <w:rsid w:val="005C4D27"/>
    <w:rsid w:val="00647423"/>
    <w:rsid w:val="007716CD"/>
    <w:rsid w:val="008D2B56"/>
    <w:rsid w:val="0094556F"/>
    <w:rsid w:val="009A7412"/>
    <w:rsid w:val="009E4791"/>
    <w:rsid w:val="009E75FD"/>
    <w:rsid w:val="00A27768"/>
    <w:rsid w:val="00AA4FF6"/>
    <w:rsid w:val="00AE478F"/>
    <w:rsid w:val="00B149BE"/>
    <w:rsid w:val="00D72887"/>
    <w:rsid w:val="00DB4C27"/>
    <w:rsid w:val="00E10A67"/>
    <w:rsid w:val="00E131BB"/>
    <w:rsid w:val="00E2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4B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6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A5C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5CE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A5C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5CE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6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A5C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5CE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A5C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5CE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OlgaS</dc:creator>
  <cp:lastModifiedBy>user</cp:lastModifiedBy>
  <cp:revision>7</cp:revision>
  <cp:lastPrinted>2025-12-18T08:34:00Z</cp:lastPrinted>
  <dcterms:created xsi:type="dcterms:W3CDTF">2025-11-12T05:06:00Z</dcterms:created>
  <dcterms:modified xsi:type="dcterms:W3CDTF">2026-03-17T08:12:00Z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